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1"/>
        <w:spacing w:before="60" w:beforeAutospacing="0" w:after="60" w:afterAutospacing="0"/>
        <w:jc w:val="center"/>
      </w:pPr>
      <w:r>
        <w:rPr>
          <w:rFonts w:hint="eastAsia"/>
          <w:b/>
          <w:bCs/>
          <w:sz w:val="32"/>
          <w:szCs w:val="4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10464800</wp:posOffset>
            </wp:positionV>
            <wp:extent cx="406400" cy="444500"/>
            <wp:effectExtent l="0" t="0" r="12700" b="1270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2"/>
          <w:szCs w:val="40"/>
        </w:rPr>
        <w:t>八年级下册地理第八章——西北地区综合复习卷</w:t>
      </w:r>
    </w:p>
    <w:p>
      <w:pPr>
        <w:pStyle w:val="11"/>
        <w:spacing w:before="60" w:beforeAutospacing="0" w:after="60" w:afterAutospacing="0"/>
        <w:jc w:val="left"/>
      </w:pPr>
    </w:p>
    <w:p>
      <w:pPr>
        <w:pStyle w:val="12"/>
        <w:spacing w:before="200" w:beforeAutospacing="0" w:after="200" w:afterAutospacing="0"/>
      </w:pPr>
      <w:r>
        <w:t>一、单选题</w:t>
      </w: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1．</w:t>
      </w:r>
      <w:r>
        <w:rPr>
          <w:b w:val="0"/>
          <w:spacing w:val="10"/>
          <w:sz w:val="21"/>
        </w:rPr>
        <w:t>贝贝利用暑假骑自行车进行了一次终身难忘的旅行……旅行路线如图所示。下列说法正确的是（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2209800" cy="1171575"/>
            <wp:effectExtent l="0" t="0" r="0" b="0"/>
            <wp:docPr id="9421" name="_x0000_i055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" name="_x0000_i0555" descr="试题资源网 stzy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A．贝贝旅行地区是我国的北方地区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B．贝贝在出发地看到了美景—小桥流水人家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C．贝贝经过地区最主要的自然特征是干旱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D．贝贝由东向西欣赏了荒漠→草原→荒漠草原景观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读我国西北某区域图，完成下面</w:t>
      </w:r>
      <w:r>
        <w:rPr>
          <w:rFonts w:hint="eastAsia"/>
          <w:b w:val="0"/>
          <w:spacing w:val="10"/>
          <w:sz w:val="21"/>
          <w:lang w:val="en-US" w:eastAsia="zh-CN"/>
        </w:rPr>
        <w:t>2-4</w:t>
      </w:r>
      <w:r>
        <w:rPr>
          <w:b w:val="0"/>
          <w:spacing w:val="10"/>
          <w:sz w:val="21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2609850" cy="1704975"/>
            <wp:effectExtent l="0" t="0" r="6350" b="22225"/>
            <wp:docPr id="9422" name="_x0000_i01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2" name="_x0000_i0163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rFonts w:hint="default"/>
          <w:b w:val="0"/>
          <w:spacing w:val="10"/>
          <w:sz w:val="21"/>
        </w:rPr>
        <w:t>2．</w:t>
      </w:r>
      <w:r>
        <w:rPr>
          <w:b w:val="0"/>
          <w:spacing w:val="10"/>
          <w:sz w:val="21"/>
        </w:rPr>
        <w:t>下列诗句，反映该区域地理环境特征的是（　　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A．江作青罗带，山如碧玉簪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B．孤帆远影碧空尽，唯见长江天际流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C．黄梅时节家家雨，青草池塘处处蛙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D．一川碎石大如斗，随风满地石乱走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default"/>
          <w:b w:val="0"/>
          <w:spacing w:val="10"/>
          <w:sz w:val="21"/>
        </w:rPr>
        <w:t>3．</w:t>
      </w:r>
      <w:r>
        <w:rPr>
          <w:b w:val="0"/>
          <w:spacing w:val="10"/>
          <w:sz w:val="21"/>
        </w:rPr>
        <w:t>该区域沙漠广布，主要原因是（　　）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A．河流结冰期长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B．冰雪融水少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C．降水少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D．植被少</w:t>
      </w: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4．</w:t>
      </w:r>
      <w:r>
        <w:rPr>
          <w:b w:val="0"/>
          <w:spacing w:val="10"/>
          <w:sz w:val="21"/>
        </w:rPr>
        <w:t>西北地区自东向西，植被景观呈现草原-荒漠草原-荒漠的变化，造成这种变化的主要因素是（　　）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A．纬度因素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</w:t>
      </w:r>
      <w:r>
        <w:rPr>
          <w:b w:val="0"/>
          <w:spacing w:val="10"/>
          <w:sz w:val="21"/>
        </w:rPr>
        <w:t>B．海陆因素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</w:t>
      </w:r>
      <w:r>
        <w:rPr>
          <w:b w:val="0"/>
          <w:spacing w:val="10"/>
          <w:sz w:val="21"/>
        </w:rPr>
        <w:t>C．地形因素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</w:t>
      </w:r>
      <w:r>
        <w:rPr>
          <w:b w:val="0"/>
          <w:spacing w:val="10"/>
          <w:sz w:val="21"/>
        </w:rPr>
        <w:t>D．人为因素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2"/>
          <w:szCs w:val="28"/>
        </w:rPr>
        <w:t>在2019年9月召开的《联合国防治荒漠化公约》大会上，中国分享了库布齐沙漠治理的成功经验。下图为库布齐沙漠及周边区域示意图。读图，完成下面</w:t>
      </w:r>
      <w:r>
        <w:rPr>
          <w:rFonts w:hint="eastAsia" w:ascii="楷体" w:hAnsi="楷体" w:eastAsia="楷体" w:cs="楷体"/>
          <w:b w:val="0"/>
          <w:spacing w:val="10"/>
          <w:sz w:val="22"/>
          <w:szCs w:val="28"/>
          <w:lang w:val="en-US" w:eastAsia="zh-CN"/>
        </w:rPr>
        <w:t>5-6</w:t>
      </w:r>
      <w:r>
        <w:rPr>
          <w:rFonts w:ascii="楷体" w:hAnsi="楷体" w:eastAsia="楷体" w:cs="楷体"/>
          <w:b w:val="0"/>
          <w:spacing w:val="10"/>
          <w:sz w:val="22"/>
          <w:szCs w:val="28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4012565" cy="1746885"/>
            <wp:effectExtent l="0" t="0" r="6985" b="5715"/>
            <wp:docPr id="9423" name="_x0000_i117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3" name="_x0000_i1176" descr="试题资源网 stzy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12565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5．图示区域沙漠广布的主要自然原因是（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A．南北跨度大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B．地势低平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C．年降水量少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D．过度放牧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6．库布齐地区目前植被覆盖率已达 53%，治理沙漠的有效措施是（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A．拓宽黄河水道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B．发展旅游观光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C．封沙育草造林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D．开垦草地种粮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  <w:sz w:val="22"/>
          <w:szCs w:val="28"/>
        </w:rPr>
      </w:pPr>
      <w:r>
        <w:rPr>
          <w:rFonts w:ascii="楷体" w:hAnsi="楷体" w:eastAsia="楷体" w:cs="楷体"/>
          <w:b w:val="0"/>
          <w:spacing w:val="10"/>
          <w:sz w:val="22"/>
          <w:szCs w:val="28"/>
        </w:rPr>
        <w:t>塔里木盆地内的绿洲人口集中，农牧业发达，交通便捷。读图，完成下面</w:t>
      </w:r>
      <w:r>
        <w:rPr>
          <w:rFonts w:hint="eastAsia" w:ascii="楷体" w:hAnsi="楷体" w:eastAsia="楷体" w:cs="楷体"/>
          <w:b w:val="0"/>
          <w:spacing w:val="10"/>
          <w:sz w:val="22"/>
          <w:szCs w:val="28"/>
          <w:lang w:val="en-US" w:eastAsia="zh-CN"/>
        </w:rPr>
        <w:t>7-10</w:t>
      </w:r>
      <w:r>
        <w:rPr>
          <w:rFonts w:ascii="楷体" w:hAnsi="楷体" w:eastAsia="楷体" w:cs="楷体"/>
          <w:b w:val="0"/>
          <w:spacing w:val="10"/>
          <w:sz w:val="22"/>
          <w:szCs w:val="28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3553460" cy="1852295"/>
            <wp:effectExtent l="0" t="0" r="8890" b="14605"/>
            <wp:docPr id="9424" name="_x0000_i042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" name="_x0000_i0422" descr="试题资源网 stzy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346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7．塔里木盆地聚落、交通线主要分布在（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A．盆地内部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B．山谷地带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C．盆地边缘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D．沙漠地区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8．聚落、交通线出现这种分布的最主要原因是（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6"/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A．受夏季风影响，降水丰富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B．地形平坦，土壤肥沃</w:t>
      </w:r>
    </w:p>
    <w:p>
      <w:pPr>
        <w:pStyle w:val="13"/>
        <w:tabs>
          <w:tab w:val="left" w:pos="2076"/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C．水源充足，便于灌溉</w:t>
      </w:r>
      <w:r>
        <w:rPr>
          <w:rFonts w:hint="eastAsia"/>
          <w:b w:val="0"/>
          <w:spacing w:val="10"/>
          <w:sz w:val="21"/>
        </w:rPr>
        <w:t xml:space="preserve"> </w:t>
      </w:r>
      <w:r>
        <w:rPr>
          <w:b w:val="0"/>
          <w:spacing w:val="10"/>
          <w:sz w:val="21"/>
        </w:rPr>
        <w:t xml:space="preserve"> 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D．临近海洋，对外交通便利</w:t>
      </w: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9．</w:t>
      </w:r>
      <w:r>
        <w:rPr>
          <w:b w:val="0"/>
          <w:spacing w:val="10"/>
          <w:sz w:val="21"/>
        </w:rPr>
        <w:t>2022年1月7日，塔里木盆地铁路环线全部实现无缝连接。在塔里木盆地，交通线通常是沿着盆地边缘伸展，主要是因为（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numPr>
          <w:ilvl w:val="0"/>
          <w:numId w:val="1"/>
        </w:numPr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人口、城市主要分布在水源条件较好的盆地边缘地区</w:t>
      </w:r>
      <w:r>
        <w:rPr>
          <w:b w:val="0"/>
          <w:spacing w:val="10"/>
          <w:sz w:val="21"/>
        </w:rPr>
        <w:tab/>
      </w:r>
    </w:p>
    <w:p>
      <w:pPr>
        <w:pStyle w:val="13"/>
        <w:numPr>
          <w:ilvl w:val="0"/>
          <w:numId w:val="0"/>
        </w:numPr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B．考虑经济因素，可以缩短运输距离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C．考虑地形平坦，修路条件好</w:t>
      </w:r>
      <w:r>
        <w:rPr>
          <w:b w:val="0"/>
          <w:spacing w:val="10"/>
          <w:sz w:val="21"/>
        </w:rPr>
        <w:tab/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D．考虑光照条件好，视野开阔</w:t>
      </w: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10．</w:t>
      </w:r>
      <w:r>
        <w:rPr>
          <w:b w:val="0"/>
          <w:spacing w:val="10"/>
          <w:sz w:val="21"/>
        </w:rPr>
        <w:t>各区域之间要通过区域优势互补，达到共同可持续发展，下列工程最能充分体现的是（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A．西气东输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</w:t>
      </w:r>
      <w:r>
        <w:rPr>
          <w:b w:val="0"/>
          <w:spacing w:val="10"/>
          <w:sz w:val="21"/>
        </w:rPr>
        <w:t>B．青藏铁路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C．南水北调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</w:t>
      </w:r>
      <w:r>
        <w:rPr>
          <w:b w:val="0"/>
          <w:spacing w:val="10"/>
          <w:sz w:val="21"/>
        </w:rPr>
        <w:t>D．“三北”防护林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rFonts w:hint="eastAsia"/>
          <w:b w:val="0"/>
          <w:spacing w:val="10"/>
          <w:sz w:val="21"/>
          <w:lang w:eastAsia="zh-CN"/>
        </w:rPr>
      </w:pP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rFonts w:hint="eastAsia"/>
          <w:lang w:eastAsia="zh-CN"/>
        </w:rPr>
      </w:pPr>
      <w:r>
        <w:rPr>
          <w:rFonts w:hint="eastAsia"/>
          <w:b/>
          <w:bCs/>
          <w:lang w:eastAsia="zh-CN"/>
        </w:rPr>
        <w:t>二、解答题</w:t>
      </w: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11．</w:t>
      </w:r>
      <w:r>
        <w:rPr>
          <w:b w:val="0"/>
          <w:spacing w:val="10"/>
          <w:sz w:val="21"/>
        </w:rPr>
        <w:t>读图文材料，完成下列问题。</w:t>
      </w: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材料一2022年4月16日10时，我国神舟十三号返回舱在内蒙古的东陆，此次航天任务圆满完成。</w:t>
      </w: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材料二下图是我国西北地区及风力发电简图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4215765" cy="1647825"/>
            <wp:effectExtent l="0" t="0" r="13335" b="9525"/>
            <wp:docPr id="9425" name="_x0000_i004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5" name="_x0000_i0042" descr="试题资源网 stzy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1576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(1)本区自然环境的主要特征是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，A为我国最大的沙漠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(2)制约本区经济发展的主要因素是水源，B处是著名的灌溉农业区有“塞上江南”之称，其灌溉水源主要来自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(3)C处为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山脉，发源于此山脉的D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河，向北最终注入北冰洋。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(4)西北地区风力资源丰富。相比矿产能源，请分析风力发电的优势。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(5)神舟十三号返回舱选择内蒙古境内的东风着陆场着陆，请分析其有利条件。（可从地形、气候、人口分布等方面分析）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12．</w:t>
      </w:r>
      <w:r>
        <w:rPr>
          <w:b w:val="0"/>
          <w:spacing w:val="10"/>
          <w:sz w:val="21"/>
        </w:rPr>
        <w:t>内蒙古自然环境独特，逐步形成独具发展优势的产业。读内蒙古自治区略图，回答下列问题。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2769235" cy="3009265"/>
            <wp:effectExtent l="0" t="0" r="12065" b="635"/>
            <wp:docPr id="9426" name="_x0000_i03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" name="_x0000_i0323" descr="试题资源网 stzy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69235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“敕勒川，阴山下。天似穹庐，笼盖四野。天苍苍，野茫茫，风吹草低见牛羊。”这是南北朝时期河套平原的写照。如今的河套平原得益于母亲河的滋养，土壤肥沃，是内蒙古主要农业区，不仅享有“塞北鱼米之乡”的美誉，也让这片土地看起来格外多情而美丽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(1)据图描述内蒙古自治区年降水量的分布规律，并分析原因。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(2)牧业是内蒙古自治区最重要的农业部门，其牧业发展的最重要条件是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(3)包头有“钢城”之称，据图说明其发展钢铁工业的有利条件。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(4)简述河套灌溉区发展农业生产的有利自然条件。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13．</w:t>
      </w:r>
      <w:r>
        <w:rPr>
          <w:b w:val="0"/>
          <w:spacing w:val="10"/>
          <w:sz w:val="21"/>
        </w:rPr>
        <w:t>2020年新疆棉花产量达516.1万吨，较去年增长3%，占全国棉花总产量87.3%。截至2020年棉花生产季结束，新疆棉花总产、单产、种植面积、商品调拨量连续26年位居全国第一。读“新疆棉花分布图”及“乌鲁木齐气温曲线和降水量柱状图”，完成以下各小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0" distR="0">
            <wp:extent cx="2989580" cy="2375535"/>
            <wp:effectExtent l="0" t="0" r="1270" b="5715"/>
            <wp:docPr id="9427" name="_x0000_i069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7" name="_x0000_i0698" descr="试题资源网 stzy.co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9580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96135" cy="2404110"/>
            <wp:effectExtent l="0" t="0" r="18415" b="15240"/>
            <wp:docPr id="9428" name="_x0000_i069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8" name="_x0000_i0699" descr="试题资源网 stzy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6135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(1)新疆地处我国四大地理区域中的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地区，本区典型的自然环境特征是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(2)新疆棉区分南部棉区和北部棉区，两大棉区的分界山脉甲是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；南部棉区主要分布在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盆地的边缘，该盆地内部沙漠广布，且分布有我国最大的内流河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；新疆北部棉区山地降水的水汽主要来自北冰洋和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洋。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(3)本区在山麓地带有一种古老的引水工程，名称叫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(4)新疆的石油、天然气资源丰富，这里是我国著名大型工程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的起点，该工程的主要运输方式是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(5)下列关于新疆经济发展的叙述，不合理的是</w:t>
      </w:r>
      <w:r>
        <w:rPr>
          <w:b w:val="0"/>
          <w:spacing w:val="10"/>
          <w:sz w:val="21"/>
          <w:u w:val="single"/>
        </w:rPr>
        <w:t xml:space="preserve">  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A．昼夜温差大，光照强，可发展水果种植业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B．山地草场面积广，大力发展畜牧业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C．拥有我国最大的内流河，可发展内河航运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D．与中亚等国家接壤，可发展边境贸易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14．</w:t>
      </w:r>
      <w:r>
        <w:rPr>
          <w:b w:val="0"/>
          <w:spacing w:val="10"/>
          <w:sz w:val="21"/>
        </w:rPr>
        <w:t>读“西北地区略图”，完成下列问题。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4267200" cy="1447800"/>
            <wp:effectExtent l="0" t="0" r="0" b="0"/>
            <wp:docPr id="9429" name="_x0000_i140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9" name="_x0000_i1400" descr="试题资源网 stzy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(1)西北地区沿A→B→C的方向，降水逐渐减少，其原因是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，受降水影响，该地区的农业生产部门以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为主，但河西走廊由于水源条件较好，发展起种植业，其水源主要来自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(2)图中乙是我国最大省区的行政中心</w:t>
      </w:r>
      <w:r>
        <w:rPr>
          <w:b w:val="0"/>
          <w:spacing w:val="10"/>
          <w:sz w:val="21"/>
          <w:u w:val="single"/>
        </w:rPr>
        <w:t xml:space="preserve">   </w:t>
      </w:r>
      <w:r>
        <w:rPr>
          <w:b w:val="0"/>
          <w:spacing w:val="10"/>
          <w:sz w:val="21"/>
        </w:rPr>
        <w:t>，甲是兰州，连接两城市的铁路线是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(3)请列举修建甲、乙两城市之间铁路的过程中可能遇到的问题。（如气象灾害）</w:t>
      </w:r>
      <w:r>
        <w:rPr>
          <w:b w:val="0"/>
          <w:spacing w:val="10"/>
          <w:sz w:val="21"/>
          <w:u w:val="single"/>
        </w:rPr>
        <w:t xml:space="preserve">      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(4)与长江流域产棉区相比，请简要说说新疆棉花质量更优的主要原因。</w:t>
      </w:r>
      <w:r>
        <w:rPr>
          <w:b w:val="0"/>
          <w:spacing w:val="10"/>
          <w:sz w:val="21"/>
          <w:u w:val="single"/>
        </w:rPr>
        <w:t xml:space="preserve">         </w:t>
      </w:r>
      <w:r>
        <w:rPr>
          <w:b w:val="0"/>
          <w:spacing w:val="10"/>
          <w:sz w:val="21"/>
        </w:rPr>
        <w:t>。</w:t>
      </w:r>
    </w:p>
    <w:p>
      <w:pPr>
        <w:pStyle w:val="14"/>
        <w:spacing w:before="600" w:after="600" w:afterAutospacing="0"/>
        <w:jc w:val="center"/>
      </w:pPr>
      <w:r>
        <w:br w:type="page"/>
      </w:r>
      <w:r>
        <w:t>答案</w:t>
      </w:r>
    </w:p>
    <w:p>
      <w:pPr>
        <w:pStyle w:val="13"/>
        <w:spacing w:line="320" w:lineRule="auto"/>
        <w:jc w:val="left"/>
        <w:textAlignment w:val="center"/>
        <w:rPr>
          <w:rFonts w:hint="default" w:eastAsia="宋体"/>
          <w:lang w:val="en-US" w:eastAsia="zh-CN"/>
        </w:rPr>
      </w:pPr>
      <w:r>
        <w:rPr>
          <w:rFonts w:ascii="Times New Roman" w:hAnsi="Times New Roman" w:eastAsia="Times New Roman" w:cs="Times New Roman"/>
          <w:sz w:val="21"/>
        </w:rPr>
        <w:t>1</w:t>
      </w:r>
      <w:r>
        <w:rPr>
          <w:rFonts w:hint="eastAsia" w:ascii="Times New Roman" w:hAnsi="Times New Roman" w:cs="Times New Roman"/>
          <w:sz w:val="21"/>
          <w:lang w:val="en-US" w:eastAsia="zh-CN"/>
        </w:rPr>
        <w:t xml:space="preserve">-10   </w:t>
      </w:r>
      <w:r>
        <w:rPr>
          <w:b w:val="0"/>
          <w:spacing w:val="10"/>
          <w:sz w:val="21"/>
        </w:rPr>
        <w:t>C</w:t>
      </w:r>
      <w:r>
        <w:rPr>
          <w:rFonts w:hint="eastAsia"/>
          <w:b w:val="0"/>
          <w:spacing w:val="10"/>
          <w:sz w:val="21"/>
          <w:lang w:val="en-US" w:eastAsia="zh-CN"/>
        </w:rPr>
        <w:t>DCBC   CCCAA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lang w:eastAsia="zh-CN"/>
        </w:rPr>
      </w:pPr>
      <w:r>
        <w:rPr>
          <w:rFonts w:ascii="Times New Roman" w:hAnsi="Times New Roman" w:eastAsia="Times New Roman" w:cs="Times New Roman"/>
          <w:sz w:val="21"/>
        </w:rPr>
        <w:t>11．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(1)干旱</w:t>
      </w:r>
      <w:r>
        <w:rPr>
          <w:rFonts w:hint="eastAsia"/>
          <w:b w:val="0"/>
          <w:spacing w:val="10"/>
          <w:sz w:val="21"/>
        </w:rPr>
        <w:t>；</w:t>
      </w:r>
      <w:r>
        <w:rPr>
          <w:b w:val="0"/>
          <w:spacing w:val="10"/>
          <w:sz w:val="21"/>
        </w:rPr>
        <w:t xml:space="preserve"> 塔克拉玛干沙漠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(2)黄河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 阿尔泰</w:t>
      </w:r>
      <w:r>
        <w:rPr>
          <w:rFonts w:hint="eastAsia"/>
          <w:b w:val="0"/>
          <w:spacing w:val="10"/>
          <w:sz w:val="21"/>
        </w:rPr>
        <w:t>；</w:t>
      </w:r>
      <w:r>
        <w:rPr>
          <w:b w:val="0"/>
          <w:spacing w:val="10"/>
          <w:sz w:val="21"/>
        </w:rPr>
        <w:t>额尔齐斯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(4)风力发电清洁，环境效益好；风能是可再生资源。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(5)地形平坦；气候干旱，晴天多；人口稀疏。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sz w:val="21"/>
        </w:rPr>
      </w:pPr>
      <w:r>
        <w:rPr>
          <w:rFonts w:ascii="Times New Roman" w:hAnsi="Times New Roman" w:eastAsia="Times New Roman" w:cs="Times New Roman"/>
          <w:sz w:val="21"/>
        </w:rPr>
        <w:t>12．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(1)年降水量自东向西递减，自东向西距海洋越来越远，降水量不断减少。（任答1点即可）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(2)草原面积广大</w:t>
      </w:r>
      <w:r>
        <w:rPr>
          <w:rFonts w:hint="eastAsia"/>
          <w:b w:val="0"/>
          <w:spacing w:val="10"/>
          <w:sz w:val="21"/>
        </w:rPr>
        <w:t>；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(3)煤、铁资源丰富##铁路交通便利##水资源充足等。（任答1点即可）</w:t>
      </w:r>
      <w:r>
        <w:rPr>
          <w:rFonts w:hint="eastAsia"/>
          <w:b w:val="0"/>
          <w:spacing w:val="10"/>
          <w:sz w:val="21"/>
        </w:rPr>
        <w:t>；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(4)夏季晴天多，光照强，日照时间长##昼夜温差大##灌溉水源充足##土壤肥沃等。（任答1点即可）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sz w:val="21"/>
        </w:rPr>
      </w:pPr>
      <w:r>
        <w:rPr>
          <w:rFonts w:ascii="Times New Roman" w:hAnsi="Times New Roman" w:eastAsia="Times New Roman" w:cs="Times New Roman"/>
          <w:sz w:val="21"/>
        </w:rPr>
        <w:t>13．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(1)西北     干旱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(2)天山     塔里木     塔里木河     大西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(3)坎儿井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(4)西气东输     管道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(5)C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sz w:val="21"/>
        </w:rPr>
      </w:pPr>
      <w:r>
        <w:rPr>
          <w:rFonts w:ascii="Times New Roman" w:hAnsi="Times New Roman" w:eastAsia="Times New Roman" w:cs="Times New Roman"/>
          <w:sz w:val="21"/>
        </w:rPr>
        <w:t>14．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(1)由东向西，离海洋越来越远</w:t>
      </w:r>
      <w:r>
        <w:rPr>
          <w:rFonts w:hint="eastAsia"/>
          <w:b w:val="0"/>
          <w:spacing w:val="10"/>
          <w:sz w:val="21"/>
        </w:rPr>
        <w:t>；</w:t>
      </w:r>
      <w:r>
        <w:rPr>
          <w:b w:val="0"/>
          <w:spacing w:val="10"/>
          <w:sz w:val="21"/>
        </w:rPr>
        <w:t>畜牧</w:t>
      </w:r>
      <w:r>
        <w:rPr>
          <w:rFonts w:hint="eastAsia"/>
          <w:b w:val="0"/>
          <w:spacing w:val="10"/>
          <w:sz w:val="21"/>
        </w:rPr>
        <w:t>；</w:t>
      </w:r>
      <w:r>
        <w:rPr>
          <w:b w:val="0"/>
          <w:spacing w:val="10"/>
          <w:sz w:val="21"/>
        </w:rPr>
        <w:t>祁连山的冰雪融水</w:t>
      </w:r>
      <w:r>
        <w:rPr>
          <w:rFonts w:hint="eastAsia"/>
          <w:b w:val="0"/>
          <w:spacing w:val="10"/>
          <w:sz w:val="21"/>
        </w:rPr>
        <w:t>；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(2)乌鲁木齐</w:t>
      </w:r>
      <w:r>
        <w:rPr>
          <w:rFonts w:hint="eastAsia"/>
          <w:b w:val="0"/>
          <w:spacing w:val="10"/>
          <w:sz w:val="21"/>
        </w:rPr>
        <w:t>；</w:t>
      </w:r>
      <w:r>
        <w:rPr>
          <w:b w:val="0"/>
          <w:spacing w:val="10"/>
          <w:sz w:val="21"/>
        </w:rPr>
        <w:t>兰新</w:t>
      </w:r>
      <w:r>
        <w:rPr>
          <w:rFonts w:hint="eastAsia"/>
          <w:b w:val="0"/>
          <w:spacing w:val="10"/>
          <w:sz w:val="21"/>
        </w:rPr>
        <w:t>；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(3)沙尘暴</w:t>
      </w:r>
      <w:r>
        <w:rPr>
          <w:rFonts w:hint="eastAsia"/>
          <w:b w:val="0"/>
          <w:spacing w:val="10"/>
          <w:sz w:val="21"/>
        </w:rPr>
        <w:t>；</w:t>
      </w:r>
    </w:p>
    <w:p>
      <w:pPr>
        <w:pStyle w:val="13"/>
        <w:spacing w:line="320" w:lineRule="auto"/>
        <w:jc w:val="left"/>
        <w:textAlignment w:val="center"/>
        <w:sectPr>
          <w:headerReference r:id="rId5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0" w:h="16840"/>
          <w:pgMar w:top="1000" w:right="1800" w:bottom="1200" w:left="2000" w:header="400" w:footer="720" w:gutter="0"/>
          <w:cols w:space="720" w:num="1"/>
        </w:sectPr>
      </w:pPr>
      <w:r>
        <w:rPr>
          <w:b w:val="0"/>
          <w:spacing w:val="10"/>
          <w:sz w:val="21"/>
        </w:rPr>
        <w:t>(4)气候干旱、晴天多、光照更充足；昼夜温差更大。</w:t>
      </w:r>
    </w:p>
    <w:p>
      <w:bookmarkStart w:id="0" w:name="_GoBack"/>
      <w:bookmarkEnd w:id="0"/>
    </w:p>
    <w:sectPr>
      <w:pgSz w:w="11900" w:h="168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  <w:p>
    <w:pPr>
      <w:widowControl w:val="0"/>
      <w:tabs>
        <w:tab w:val="center" w:pos="4153"/>
        <w:tab w:val="right" w:pos="8306"/>
      </w:tabs>
      <w:snapToGrid w:val="0"/>
      <w:rPr>
        <w:rFonts w:ascii="Times New Roman" w:hAnsi="Times New Roman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cs="Times New Roman"/>
        <w:color w:val="FFFFFF"/>
        <w:sz w:val="2"/>
        <w:szCs w:val="2"/>
        <w:lang w:eastAsia="zh-CN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>
    <w:pPr>
      <w:widowControl w:val="0"/>
      <w:pBdr>
        <w:bottom w:val="none" w:color="auto" w:sz="0" w:space="1"/>
      </w:pBdr>
      <w:snapToGrid w:val="0"/>
      <w:jc w:val="both"/>
      <w:rPr>
        <w:rFonts w:ascii="Times New Roman" w:hAnsi="Times New Roman" w:cs="Times New Roman"/>
        <w:sz w:val="2"/>
        <w:szCs w:val="2"/>
        <w:lang w:eastAsia="zh-CN"/>
      </w:rPr>
    </w:pPr>
    <w:r>
      <w:pict>
        <v:shape id="图片 4" o:spid="_x0000_s2050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PowerPlusWaterMarkObject1025" o:spid="_x0000_s2049" o:spt="136" type="#_x0000_t136" style="position:absolute;left:0pt;height:62.2pt;width:318.65pt;mso-position-horizontal:center;mso-position-horizontal-relative:margin;mso-position-vertical:center;mso-position-vertical-relative:margin;z-index:-25165516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64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PowerPlusWaterMarkObject1027" o:spid="_x0000_s2054" o:spt="136" type="#_x0000_t136" style="position:absolute;left:0pt;height:62.2pt;width:318.65pt;mso-position-horizontal:center;mso-position-horizontal-relative:margin;mso-position-vertical:center;mso-position-vertical-relative:margin;z-index:-251657216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64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41B291"/>
    <w:multiLevelType w:val="singleLevel"/>
    <w:tmpl w:val="1D41B291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isplayBackgroundShape w:val="1"/>
  <w:doNotTrackMoves/>
  <w:documentProtection w:enforcement="0"/>
  <w:defaultTabStop w:val="720"/>
  <w:characterSpacingControl w:val="doNotCompress"/>
  <w:hdrShapeDefaults>
    <o:shapelayout v:ext="edit">
      <o:idmap v:ext="edit" data="2"/>
    </o:shapelayout>
  </w:hdrShapeDefaults>
  <w:compat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041F7565"/>
    <w:rsid w:val="1D96675A"/>
    <w:rsid w:val="4BD31F6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7"/>
    <w:unhideWhenUsed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="Times New Roman" w:hAnsi="Times New Roman" w:cs="Times New Roman"/>
      <w:szCs w:val="18"/>
      <w:lang w:eastAsia="zh-CN"/>
    </w:rPr>
  </w:style>
  <w:style w:type="paragraph" w:styleId="3">
    <w:name w:val="header"/>
    <w:basedOn w:val="1"/>
    <w:link w:val="16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szCs w:val="18"/>
      <w:lang w:eastAsia="zh-CN"/>
    </w:rPr>
  </w:style>
  <w:style w:type="table" w:styleId="5">
    <w:name w:val="Table Grid"/>
    <w:basedOn w:val="4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7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8">
    <w:name w:val="titleStyle"/>
    <w:basedOn w:val="1"/>
    <w:qFormat/>
    <w:uiPriority w:val="0"/>
    <w:rPr>
      <w:rFonts w:ascii="宋体" w:hAnsi="宋体" w:eastAsia="宋体" w:cs="宋体"/>
      <w:b/>
      <w:color w:val="000000"/>
      <w:sz w:val="28"/>
    </w:rPr>
  </w:style>
  <w:style w:type="paragraph" w:customStyle="1" w:styleId="9">
    <w:name w:val="studentInput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0">
    <w:name w:val="notice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1">
    <w:name w:val="notice97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2">
    <w:name w:val="paraStyle"/>
    <w:basedOn w:val="1"/>
    <w:qFormat/>
    <w:uiPriority w:val="0"/>
    <w:rPr>
      <w:rFonts w:ascii="宋体" w:hAnsi="宋体" w:eastAsia="宋体" w:cs="宋体"/>
      <w:b/>
      <w:sz w:val="21"/>
    </w:rPr>
  </w:style>
  <w:style w:type="paragraph" w:customStyle="1" w:styleId="13">
    <w:name w:val="正文1"/>
    <w:basedOn w:val="1"/>
    <w:qFormat/>
    <w:uiPriority w:val="0"/>
    <w:rPr>
      <w:sz w:val="21"/>
    </w:rPr>
  </w:style>
  <w:style w:type="paragraph" w:customStyle="1" w:styleId="14">
    <w:name w:val="subTitleStyle_9ed6574f-9765-4ca7-9172-1effa945742a"/>
    <w:basedOn w:val="15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15">
    <w:name w:val="Normal_13cb15c4-5d8d-47dc-a1a9-80bbb72939c7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customStyle="1" w:styleId="1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2049"/>
    <customShpInfo spid="_x0000_s2054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2295</Words>
  <Characters>2430</Characters>
  <Lines>0</Lines>
  <Paragraphs>0</Paragraphs>
  <TotalTime>0</TotalTime>
  <ScaleCrop>false</ScaleCrop>
  <LinksUpToDate>false</LinksUpToDate>
  <CharactersWithSpaces>2670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2023-05-18T12:49:00Z</dcterms:created>
  <dc:creator>Administrator</dc:creator>
  <cp:lastModifiedBy>admin</cp:lastModifiedBy>
  <dcterms:modified xsi:type="dcterms:W3CDTF">2023-06-06T03:45:16Z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2D0DC291E6D941B2B3335016F43131AD_12</vt:lpwstr>
  </property>
</Properties>
</file>